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FA6092" w:rsidRPr="00837DCC" w:rsidTr="004A5E8D">
              <w:trPr>
                <w:trHeight w:val="300"/>
                <w:jc w:val="center"/>
              </w:trPr>
              <w:tc>
                <w:tcPr>
                  <w:tcW w:w="540" w:type="dxa"/>
                  <w:shd w:val="clear" w:color="auto" w:fill="auto"/>
                  <w:noWrap/>
                  <w:vAlign w:val="bottom"/>
                </w:tcPr>
                <w:p w:rsidR="00FA6092" w:rsidRPr="00837DCC" w:rsidRDefault="00FA6092" w:rsidP="000A4B56">
                  <w:pPr>
                    <w:jc w:val="right"/>
                    <w:rPr>
                      <w:color w:val="000000"/>
                      <w:sz w:val="22"/>
                      <w:szCs w:val="22"/>
                    </w:rPr>
                  </w:pPr>
                  <w:r>
                    <w:rPr>
                      <w:color w:val="000000"/>
                      <w:sz w:val="22"/>
                      <w:szCs w:val="22"/>
                    </w:rPr>
                    <w:t>1</w:t>
                  </w:r>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ООО Даэрон</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7720212805</w:t>
                  </w:r>
                </w:p>
              </w:tc>
              <w:tc>
                <w:tcPr>
                  <w:tcW w:w="2193" w:type="dxa"/>
                  <w:shd w:val="clear" w:color="auto" w:fill="auto"/>
                  <w:noWrap/>
                  <w:vAlign w:val="bottom"/>
                </w:tcPr>
                <w:p w:rsidR="00FA6092" w:rsidRPr="00434454" w:rsidRDefault="00FA6092" w:rsidP="000A4B56">
                  <w:pPr>
                    <w:jc w:val="right"/>
                    <w:rPr>
                      <w:sz w:val="18"/>
                      <w:szCs w:val="18"/>
                    </w:rPr>
                  </w:pPr>
                  <w:r w:rsidRPr="00434454">
                    <w:rPr>
                      <w:sz w:val="18"/>
                      <w:szCs w:val="18"/>
                    </w:rPr>
                    <w:t>3 090 490,92</w:t>
                  </w:r>
                </w:p>
              </w:tc>
            </w:tr>
            <w:tr w:rsidR="00FA6092" w:rsidRPr="00837DCC" w:rsidTr="004A5E8D">
              <w:trPr>
                <w:trHeight w:val="300"/>
                <w:jc w:val="center"/>
              </w:trPr>
              <w:tc>
                <w:tcPr>
                  <w:tcW w:w="540" w:type="dxa"/>
                  <w:shd w:val="clear" w:color="auto" w:fill="auto"/>
                  <w:noWrap/>
                  <w:vAlign w:val="bottom"/>
                </w:tcPr>
                <w:p w:rsidR="00FA6092" w:rsidRPr="00837DCC" w:rsidRDefault="00FA6092" w:rsidP="000A4B56">
                  <w:pPr>
                    <w:jc w:val="right"/>
                    <w:rPr>
                      <w:color w:val="000000"/>
                      <w:sz w:val="22"/>
                      <w:szCs w:val="22"/>
                    </w:rPr>
                  </w:pPr>
                  <w:r>
                    <w:rPr>
                      <w:color w:val="000000"/>
                      <w:sz w:val="22"/>
                      <w:szCs w:val="22"/>
                    </w:rPr>
                    <w:t>2</w:t>
                  </w:r>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ООО СТРОЙСЕРВИС</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7702839093</w:t>
                  </w:r>
                </w:p>
              </w:tc>
              <w:tc>
                <w:tcPr>
                  <w:tcW w:w="2193" w:type="dxa"/>
                  <w:shd w:val="clear" w:color="auto" w:fill="auto"/>
                  <w:noWrap/>
                  <w:vAlign w:val="bottom"/>
                </w:tcPr>
                <w:p w:rsidR="00FA6092" w:rsidRPr="00434454" w:rsidRDefault="00FA6092" w:rsidP="000A4B56">
                  <w:pPr>
                    <w:jc w:val="right"/>
                    <w:rPr>
                      <w:sz w:val="18"/>
                      <w:szCs w:val="18"/>
                    </w:rPr>
                  </w:pPr>
                  <w:r w:rsidRPr="00434454">
                    <w:rPr>
                      <w:sz w:val="18"/>
                      <w:szCs w:val="18"/>
                    </w:rPr>
                    <w:t>964 111,70</w:t>
                  </w:r>
                </w:p>
              </w:tc>
            </w:tr>
            <w:tr w:rsidR="00FA6092" w:rsidRPr="00837DCC" w:rsidTr="004A5E8D">
              <w:trPr>
                <w:trHeight w:val="300"/>
                <w:jc w:val="center"/>
              </w:trPr>
              <w:tc>
                <w:tcPr>
                  <w:tcW w:w="540" w:type="dxa"/>
                  <w:shd w:val="clear" w:color="auto" w:fill="auto"/>
                  <w:noWrap/>
                  <w:vAlign w:val="bottom"/>
                </w:tcPr>
                <w:p w:rsidR="00FA6092" w:rsidRPr="00837DCC" w:rsidRDefault="00FA6092" w:rsidP="000A4B56">
                  <w:pPr>
                    <w:jc w:val="right"/>
                    <w:rPr>
                      <w:color w:val="000000"/>
                      <w:sz w:val="22"/>
                      <w:szCs w:val="22"/>
                    </w:rPr>
                  </w:pPr>
                  <w:r>
                    <w:rPr>
                      <w:color w:val="000000"/>
                      <w:sz w:val="22"/>
                      <w:szCs w:val="22"/>
                    </w:rPr>
                    <w:t>3</w:t>
                  </w:r>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ООО РУСФАСАД</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2320139573</w:t>
                  </w:r>
                </w:p>
              </w:tc>
              <w:tc>
                <w:tcPr>
                  <w:tcW w:w="2193" w:type="dxa"/>
                  <w:shd w:val="clear" w:color="auto" w:fill="auto"/>
                  <w:noWrap/>
                  <w:vAlign w:val="bottom"/>
                </w:tcPr>
                <w:p w:rsidR="00FA6092" w:rsidRPr="00434454" w:rsidRDefault="00FA6092" w:rsidP="000A4B56">
                  <w:pPr>
                    <w:jc w:val="right"/>
                    <w:rPr>
                      <w:sz w:val="18"/>
                      <w:szCs w:val="18"/>
                    </w:rPr>
                  </w:pPr>
                  <w:r w:rsidRPr="00434454">
                    <w:rPr>
                      <w:sz w:val="18"/>
                      <w:szCs w:val="18"/>
                    </w:rPr>
                    <w:t>538 976,65</w:t>
                  </w:r>
                </w:p>
              </w:tc>
            </w:tr>
            <w:tr w:rsidR="00FA6092" w:rsidRPr="00837DCC" w:rsidTr="004A5E8D">
              <w:trPr>
                <w:trHeight w:val="300"/>
                <w:jc w:val="center"/>
              </w:trPr>
              <w:tc>
                <w:tcPr>
                  <w:tcW w:w="540" w:type="dxa"/>
                  <w:shd w:val="clear" w:color="auto" w:fill="auto"/>
                  <w:noWrap/>
                  <w:vAlign w:val="bottom"/>
                </w:tcPr>
                <w:p w:rsidR="00FA6092" w:rsidRDefault="00FA6092" w:rsidP="000A4B56">
                  <w:pPr>
                    <w:jc w:val="right"/>
                    <w:rPr>
                      <w:color w:val="000000"/>
                      <w:sz w:val="22"/>
                      <w:szCs w:val="22"/>
                    </w:rPr>
                  </w:pPr>
                  <w:r>
                    <w:rPr>
                      <w:color w:val="000000"/>
                      <w:sz w:val="22"/>
                      <w:szCs w:val="22"/>
                    </w:rPr>
                    <w:t>4</w:t>
                  </w:r>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 xml:space="preserve">ООО ФАРТ </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7705493485</w:t>
                  </w:r>
                </w:p>
              </w:tc>
              <w:tc>
                <w:tcPr>
                  <w:tcW w:w="2193" w:type="dxa"/>
                  <w:shd w:val="clear" w:color="auto" w:fill="auto"/>
                  <w:noWrap/>
                  <w:vAlign w:val="bottom"/>
                </w:tcPr>
                <w:p w:rsidR="00FA6092" w:rsidRPr="00434454" w:rsidRDefault="00FA6092" w:rsidP="000A4B56">
                  <w:pPr>
                    <w:jc w:val="right"/>
                    <w:rPr>
                      <w:sz w:val="18"/>
                      <w:szCs w:val="18"/>
                    </w:rPr>
                  </w:pPr>
                  <w:r w:rsidRPr="00434454">
                    <w:rPr>
                      <w:sz w:val="18"/>
                      <w:szCs w:val="18"/>
                    </w:rPr>
                    <w:t>14 800,00</w:t>
                  </w:r>
                </w:p>
              </w:tc>
            </w:tr>
            <w:tr w:rsidR="00FA6092" w:rsidRPr="00837DCC" w:rsidTr="004A5E8D">
              <w:trPr>
                <w:trHeight w:val="300"/>
                <w:jc w:val="center"/>
              </w:trPr>
              <w:tc>
                <w:tcPr>
                  <w:tcW w:w="540" w:type="dxa"/>
                  <w:shd w:val="clear" w:color="auto" w:fill="auto"/>
                  <w:noWrap/>
                  <w:vAlign w:val="bottom"/>
                </w:tcPr>
                <w:p w:rsidR="00FA6092" w:rsidRDefault="00FA6092" w:rsidP="000A4B56">
                  <w:pPr>
                    <w:jc w:val="right"/>
                    <w:rPr>
                      <w:color w:val="000000"/>
                      <w:sz w:val="22"/>
                      <w:szCs w:val="22"/>
                    </w:rPr>
                  </w:pPr>
                  <w:r>
                    <w:rPr>
                      <w:color w:val="000000"/>
                      <w:sz w:val="22"/>
                      <w:szCs w:val="22"/>
                    </w:rPr>
                    <w:t>5</w:t>
                  </w:r>
                </w:p>
              </w:tc>
              <w:tc>
                <w:tcPr>
                  <w:tcW w:w="4120" w:type="dxa"/>
                  <w:shd w:val="clear" w:color="auto" w:fill="auto"/>
                  <w:noWrap/>
                  <w:vAlign w:val="bottom"/>
                </w:tcPr>
                <w:p w:rsidR="00FA6092" w:rsidRPr="00434454" w:rsidRDefault="00FA6092" w:rsidP="000A4B56">
                  <w:pPr>
                    <w:rPr>
                      <w:sz w:val="18"/>
                      <w:szCs w:val="18"/>
                    </w:rPr>
                  </w:pPr>
                  <w:r w:rsidRPr="00434454">
                    <w:rPr>
                      <w:sz w:val="18"/>
                      <w:szCs w:val="18"/>
                    </w:rPr>
                    <w:t>АО ЛАКИСТРОЙ-монолит</w:t>
                  </w:r>
                </w:p>
              </w:tc>
              <w:tc>
                <w:tcPr>
                  <w:tcW w:w="1474" w:type="dxa"/>
                  <w:shd w:val="clear" w:color="auto" w:fill="auto"/>
                  <w:noWrap/>
                </w:tcPr>
                <w:p w:rsidR="00FA6092" w:rsidRPr="00434454" w:rsidRDefault="00FA6092" w:rsidP="000A4B56">
                  <w:pPr>
                    <w:jc w:val="center"/>
                    <w:rPr>
                      <w:sz w:val="18"/>
                      <w:szCs w:val="18"/>
                    </w:rPr>
                  </w:pPr>
                  <w:r w:rsidRPr="00434454">
                    <w:rPr>
                      <w:sz w:val="18"/>
                      <w:szCs w:val="18"/>
                    </w:rPr>
                    <w:t>7703004266</w:t>
                  </w:r>
                </w:p>
              </w:tc>
              <w:tc>
                <w:tcPr>
                  <w:tcW w:w="2193" w:type="dxa"/>
                  <w:shd w:val="clear" w:color="auto" w:fill="auto"/>
                  <w:noWrap/>
                  <w:vAlign w:val="bottom"/>
                </w:tcPr>
                <w:p w:rsidR="00FA6092" w:rsidRPr="00434454" w:rsidRDefault="00FA6092" w:rsidP="000A4B56">
                  <w:pPr>
                    <w:jc w:val="right"/>
                    <w:rPr>
                      <w:sz w:val="18"/>
                      <w:szCs w:val="18"/>
                    </w:rPr>
                  </w:pPr>
                  <w:r w:rsidRPr="00434454">
                    <w:rPr>
                      <w:sz w:val="18"/>
                      <w:szCs w:val="18"/>
                    </w:rPr>
                    <w:t>1 921 042,86</w:t>
                  </w:r>
                </w:p>
              </w:tc>
            </w:tr>
            <w:tr w:rsidR="00FA6092" w:rsidRPr="00837DCC" w:rsidTr="004A5E8D">
              <w:trPr>
                <w:trHeight w:val="300"/>
                <w:jc w:val="center"/>
              </w:trPr>
              <w:tc>
                <w:tcPr>
                  <w:tcW w:w="540" w:type="dxa"/>
                  <w:shd w:val="clear" w:color="auto" w:fill="auto"/>
                  <w:noWrap/>
                  <w:vAlign w:val="bottom"/>
                </w:tcPr>
                <w:p w:rsidR="00FA6092" w:rsidRDefault="00FA6092" w:rsidP="000A4B56">
                  <w:pPr>
                    <w:jc w:val="right"/>
                    <w:rPr>
                      <w:color w:val="000000"/>
                      <w:sz w:val="22"/>
                      <w:szCs w:val="22"/>
                    </w:rPr>
                  </w:pPr>
                  <w:r>
                    <w:rPr>
                      <w:color w:val="000000"/>
                      <w:sz w:val="22"/>
                      <w:szCs w:val="22"/>
                    </w:rPr>
                    <w:t>6</w:t>
                  </w:r>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ООО СК Топ Глас</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7728703700</w:t>
                  </w:r>
                </w:p>
              </w:tc>
              <w:tc>
                <w:tcPr>
                  <w:tcW w:w="2193" w:type="dxa"/>
                  <w:shd w:val="clear" w:color="auto" w:fill="auto"/>
                  <w:noWrap/>
                  <w:vAlign w:val="bottom"/>
                </w:tcPr>
                <w:p w:rsidR="00FA6092" w:rsidRPr="00434454" w:rsidRDefault="00FA6092" w:rsidP="000A4B56">
                  <w:pPr>
                    <w:jc w:val="right"/>
                    <w:rPr>
                      <w:color w:val="000000"/>
                      <w:sz w:val="18"/>
                      <w:szCs w:val="18"/>
                    </w:rPr>
                  </w:pPr>
                  <w:r w:rsidRPr="00434454">
                    <w:rPr>
                      <w:color w:val="000000"/>
                      <w:sz w:val="18"/>
                      <w:szCs w:val="18"/>
                    </w:rPr>
                    <w:t>17 595 905,05</w:t>
                  </w:r>
                </w:p>
              </w:tc>
            </w:tr>
            <w:tr w:rsidR="00FA6092" w:rsidRPr="00837DCC" w:rsidTr="004A5E8D">
              <w:trPr>
                <w:trHeight w:val="300"/>
                <w:jc w:val="center"/>
              </w:trPr>
              <w:tc>
                <w:tcPr>
                  <w:tcW w:w="540" w:type="dxa"/>
                  <w:shd w:val="clear" w:color="auto" w:fill="auto"/>
                  <w:noWrap/>
                  <w:vAlign w:val="bottom"/>
                </w:tcPr>
                <w:p w:rsidR="00FA6092" w:rsidRDefault="00FA6092" w:rsidP="000A4B56">
                  <w:pPr>
                    <w:jc w:val="right"/>
                    <w:rPr>
                      <w:color w:val="000000"/>
                      <w:sz w:val="22"/>
                      <w:szCs w:val="22"/>
                    </w:rPr>
                  </w:pPr>
                  <w:r>
                    <w:rPr>
                      <w:color w:val="000000"/>
                      <w:sz w:val="22"/>
                      <w:szCs w:val="22"/>
                    </w:rPr>
                    <w:t>7</w:t>
                  </w:r>
                  <w:bookmarkStart w:id="0" w:name="_GoBack"/>
                  <w:bookmarkEnd w:id="0"/>
                </w:p>
              </w:tc>
              <w:tc>
                <w:tcPr>
                  <w:tcW w:w="4120" w:type="dxa"/>
                  <w:shd w:val="clear" w:color="auto" w:fill="auto"/>
                  <w:noWrap/>
                  <w:vAlign w:val="bottom"/>
                </w:tcPr>
                <w:p w:rsidR="00FA6092" w:rsidRPr="00434454" w:rsidRDefault="00FA6092" w:rsidP="000A4B56">
                  <w:pPr>
                    <w:rPr>
                      <w:color w:val="000000"/>
                      <w:sz w:val="18"/>
                      <w:szCs w:val="18"/>
                    </w:rPr>
                  </w:pPr>
                  <w:r w:rsidRPr="00434454">
                    <w:rPr>
                      <w:color w:val="000000"/>
                      <w:sz w:val="18"/>
                      <w:szCs w:val="18"/>
                    </w:rPr>
                    <w:t>ООО СК Плеяда</w:t>
                  </w:r>
                </w:p>
              </w:tc>
              <w:tc>
                <w:tcPr>
                  <w:tcW w:w="1474" w:type="dxa"/>
                  <w:shd w:val="clear" w:color="auto" w:fill="auto"/>
                  <w:noWrap/>
                </w:tcPr>
                <w:p w:rsidR="00FA6092" w:rsidRPr="00434454" w:rsidRDefault="00FA6092" w:rsidP="000A4B56">
                  <w:pPr>
                    <w:jc w:val="center"/>
                    <w:rPr>
                      <w:color w:val="000000"/>
                      <w:sz w:val="18"/>
                      <w:szCs w:val="18"/>
                    </w:rPr>
                  </w:pPr>
                  <w:r w:rsidRPr="00434454">
                    <w:rPr>
                      <w:color w:val="000000"/>
                      <w:sz w:val="18"/>
                      <w:szCs w:val="18"/>
                    </w:rPr>
                    <w:t>6164212125</w:t>
                  </w:r>
                </w:p>
              </w:tc>
              <w:tc>
                <w:tcPr>
                  <w:tcW w:w="2193" w:type="dxa"/>
                  <w:shd w:val="clear" w:color="auto" w:fill="auto"/>
                  <w:noWrap/>
                  <w:vAlign w:val="bottom"/>
                </w:tcPr>
                <w:p w:rsidR="00FA6092" w:rsidRPr="00434454" w:rsidRDefault="00FA6092" w:rsidP="000A4B56">
                  <w:pPr>
                    <w:jc w:val="right"/>
                    <w:rPr>
                      <w:color w:val="000000"/>
                      <w:sz w:val="18"/>
                      <w:szCs w:val="18"/>
                    </w:rPr>
                  </w:pPr>
                  <w:r w:rsidRPr="00434454">
                    <w:rPr>
                      <w:color w:val="000000"/>
                      <w:sz w:val="18"/>
                      <w:szCs w:val="18"/>
                    </w:rPr>
                    <w:t>5 000 000,00</w:t>
                  </w:r>
                </w:p>
              </w:tc>
            </w:tr>
          </w:tbl>
          <w:p w:rsidR="00E465AD" w:rsidRPr="00084013" w:rsidRDefault="00E465AD" w:rsidP="00E465AD">
            <w:pPr>
              <w:spacing w:before="40"/>
              <w:jc w:val="both"/>
            </w:pPr>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lastRenderedPageBreak/>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lastRenderedPageBreak/>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lastRenderedPageBreak/>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537" w:rsidRDefault="003B5537">
      <w:r>
        <w:separator/>
      </w:r>
    </w:p>
  </w:endnote>
  <w:endnote w:type="continuationSeparator" w:id="0">
    <w:p w:rsidR="003B5537" w:rsidRDefault="003B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FA6092">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537" w:rsidRDefault="003B5537">
      <w:r>
        <w:separator/>
      </w:r>
    </w:p>
  </w:footnote>
  <w:footnote w:type="continuationSeparator" w:id="0">
    <w:p w:rsidR="003B5537" w:rsidRDefault="003B5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313644"/>
    <w:rsid w:val="00330A4E"/>
    <w:rsid w:val="00342BB9"/>
    <w:rsid w:val="00351B9C"/>
    <w:rsid w:val="0038345F"/>
    <w:rsid w:val="003B2F58"/>
    <w:rsid w:val="003B5537"/>
    <w:rsid w:val="00420D1D"/>
    <w:rsid w:val="00425E22"/>
    <w:rsid w:val="00490067"/>
    <w:rsid w:val="00491388"/>
    <w:rsid w:val="004A5E8D"/>
    <w:rsid w:val="004B6B0C"/>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AE4DF9"/>
    <w:rsid w:val="00B20CBE"/>
    <w:rsid w:val="00B757AB"/>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A6092"/>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2751</Words>
  <Characters>15682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2017-07-26T09:02:00Z</dcterms:created>
  <dcterms:modified xsi:type="dcterms:W3CDTF">2017-07-26T09:02:00Z</dcterms:modified>
</cp:coreProperties>
</file>